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9"/>
        <w:gridCol w:w="1330"/>
        <w:gridCol w:w="1848"/>
      </w:tblGrid>
      <w:tr w:rsidR="00514796" w:rsidRPr="00E951BF" w14:paraId="73B61B63" w14:textId="77777777" w:rsidTr="00D41371">
        <w:trPr>
          <w:trHeight w:hRule="exact" w:val="39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7B1A8B" w14:textId="539B4FC1" w:rsidR="00514796" w:rsidRPr="00F61C90" w:rsidRDefault="008252D2" w:rsidP="00FD26C2">
            <w:pPr>
              <w:widowControl w:val="0"/>
              <w:tabs>
                <w:tab w:val="left" w:leader="dot" w:pos="9391"/>
              </w:tabs>
              <w:spacing w:after="0" w:line="360" w:lineRule="auto"/>
              <w:ind w:firstLine="125"/>
              <w:rPr>
                <w:rFonts w:cstheme="minorHAnsi"/>
                <w:b/>
                <w:spacing w:val="-10"/>
                <w:sz w:val="28"/>
                <w:szCs w:val="28"/>
              </w:rPr>
            </w:pPr>
            <w:r>
              <w:rPr>
                <w:rFonts w:cstheme="minorHAnsi"/>
                <w:b/>
                <w:caps/>
                <w:spacing w:val="-10"/>
                <w:sz w:val="28"/>
                <w:szCs w:val="28"/>
              </w:rPr>
              <w:t>Ε</w:t>
            </w:r>
            <w:r w:rsidR="00514796" w:rsidRPr="008252D2">
              <w:rPr>
                <w:rFonts w:cstheme="minorHAnsi"/>
                <w:b/>
                <w:caps/>
                <w:spacing w:val="-10"/>
                <w:sz w:val="28"/>
                <w:szCs w:val="28"/>
              </w:rPr>
              <w:t xml:space="preserve">λεγχος πληρότητας </w:t>
            </w:r>
            <w:r w:rsidR="00F2627B" w:rsidRPr="008252D2">
              <w:rPr>
                <w:rFonts w:cstheme="minorHAnsi"/>
                <w:b/>
                <w:caps/>
                <w:spacing w:val="-10"/>
                <w:sz w:val="28"/>
                <w:szCs w:val="28"/>
              </w:rPr>
              <w:t>τροποποίησης</w:t>
            </w:r>
            <w:r w:rsidR="00514796" w:rsidRPr="008252D2">
              <w:rPr>
                <w:rFonts w:cstheme="minorHAnsi"/>
                <w:b/>
                <w:caps/>
                <w:spacing w:val="-10"/>
                <w:sz w:val="28"/>
                <w:szCs w:val="28"/>
              </w:rPr>
              <w:t xml:space="preserve"> ΠΠΣ του Τμήματος</w:t>
            </w:r>
            <w:r>
              <w:rPr>
                <w:rFonts w:cstheme="minorHAnsi"/>
                <w:b/>
                <w:spacing w:val="-10"/>
                <w:sz w:val="28"/>
                <w:szCs w:val="28"/>
              </w:rPr>
              <w:t xml:space="preserve"> </w:t>
            </w:r>
            <w:r w:rsidR="00E40B17">
              <w:rPr>
                <w:rFonts w:cstheme="minorHAnsi"/>
                <w:b/>
                <w:spacing w:val="-10"/>
                <w:sz w:val="28"/>
                <w:szCs w:val="28"/>
              </w:rPr>
              <w:t>……………………….</w:t>
            </w:r>
          </w:p>
        </w:tc>
      </w:tr>
      <w:tr w:rsidR="00514796" w:rsidRPr="00D41371" w14:paraId="62CDCCCC" w14:textId="77777777" w:rsidTr="00D41371">
        <w:trPr>
          <w:trHeight w:hRule="exact" w:val="39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59D73" w14:textId="77777777" w:rsidR="00514796" w:rsidRPr="00D41371" w:rsidRDefault="00514796" w:rsidP="00D4137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6219E" w14:textId="35256FCF" w:rsidR="00514796" w:rsidRPr="00D41371" w:rsidRDefault="009B14E9" w:rsidP="00D4137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spacing w:val="-10"/>
              </w:rPr>
            </w:pPr>
            <w:r w:rsidRPr="00D41371">
              <w:rPr>
                <w:rFonts w:eastAsia="Lucida Sans Unicode" w:cstheme="minorHAnsi"/>
                <w:b/>
                <w:i/>
                <w:color w:val="000000"/>
                <w:shd w:val="clear" w:color="auto" w:fill="FFFFFF"/>
                <w:lang w:eastAsia="el-GR" w:bidi="el-GR"/>
              </w:rPr>
              <w:t>ΝΑΙ/ΟΧΙ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C88D" w14:textId="77777777" w:rsidR="00514796" w:rsidRPr="00D41371" w:rsidRDefault="00514796" w:rsidP="00D4137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spacing w:val="-10"/>
              </w:rPr>
            </w:pPr>
            <w:r w:rsidRPr="00D41371">
              <w:rPr>
                <w:rFonts w:eastAsia="Lucida Sans Unicode" w:cstheme="minorHAnsi"/>
                <w:b/>
                <w:i/>
                <w:color w:val="000000"/>
                <w:shd w:val="clear" w:color="auto" w:fill="FFFFFF"/>
                <w:lang w:eastAsia="el-GR" w:bidi="el-GR"/>
              </w:rPr>
              <w:t>Δεν αφορά το ΠΠΣ</w:t>
            </w:r>
          </w:p>
        </w:tc>
      </w:tr>
      <w:tr w:rsidR="00514796" w:rsidRPr="00E951BF" w14:paraId="22D0C98A" w14:textId="77777777" w:rsidTr="00FD26C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68674" w14:textId="77777777" w:rsidR="00514796" w:rsidRPr="00F61C90" w:rsidRDefault="00514796" w:rsidP="00FD26C2">
            <w:pPr>
              <w:spacing w:after="0"/>
              <w:ind w:left="335"/>
              <w:rPr>
                <w:rFonts w:cstheme="minorHAnsi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Α. Εισήγηση σκοπιμότητας-τεκμηρίωσης αλλαγών</w:t>
            </w:r>
          </w:p>
        </w:tc>
      </w:tr>
      <w:tr w:rsidR="00514796" w:rsidRPr="00E951BF" w14:paraId="5CC6774A" w14:textId="77777777" w:rsidTr="00FD26C2">
        <w:trPr>
          <w:trHeight w:val="35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06BDB" w14:textId="70DA86D0" w:rsidR="00514796" w:rsidRPr="00F61C90" w:rsidRDefault="00514796" w:rsidP="00FD26C2">
            <w:pPr>
              <w:spacing w:after="0"/>
              <w:ind w:left="142"/>
              <w:rPr>
                <w:rFonts w:cstheme="minorHAnsi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 xml:space="preserve">1. Λόγοι </w:t>
            </w:r>
            <w:r w:rsidR="005C368C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τροποποίηση</w:t>
            </w: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ς πτυχών-τεκμηρίωση</w:t>
            </w:r>
          </w:p>
        </w:tc>
      </w:tr>
      <w:tr w:rsidR="00514796" w:rsidRPr="00E951BF" w14:paraId="35A3CEE1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3DB4" w14:textId="2146A1CC" w:rsidR="00514796" w:rsidRPr="008252D2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Αναλύεται και τεκμηριώνεται η αναγκαιότητα των αλλαγών στο ΠΣ</w:t>
            </w:r>
            <w:r w:rsidR="004B5210" w:rsidRPr="008252D2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B0AD8" w14:textId="79D267D9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BBBE3" w14:textId="77777777" w:rsidR="00514796" w:rsidRPr="00E951BF" w:rsidRDefault="00514796" w:rsidP="00FD26C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7E9AF81F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4584A" w14:textId="5D5AD3C9" w:rsidR="00514796" w:rsidRPr="008252D2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β.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Επισυνάπτονται τυχόν σχετικά έγγραφα που πιστοποιούν την αναγκαιότητα αυτή</w:t>
            </w:r>
            <w:r w:rsidR="00D41371" w:rsidRPr="008252D2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C04D2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1C261" w14:textId="17E6E313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1F4BF620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DCB41" w14:textId="0C8072BA" w:rsidR="00514796" w:rsidRPr="008252D2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γ.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Λήφθηκαν υπόψη απόψεις αποφοίτων κατά την </w:t>
            </w:r>
            <w:r w:rsidR="005C368C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τροποποίηση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του ΠΣ</w:t>
            </w:r>
            <w:r w:rsidR="00D41371" w:rsidRPr="008252D2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382E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72610" w14:textId="0FA21178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bookmarkStart w:id="0" w:name="_GoBack"/>
        <w:bookmarkEnd w:id="0"/>
      </w:tr>
      <w:tr w:rsidR="00D41371" w:rsidRPr="00E951BF" w14:paraId="4C8365D0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EB4D6" w14:textId="49D14416" w:rsidR="00D41371" w:rsidRPr="00F61C90" w:rsidRDefault="00D41371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</w:pPr>
            <w:r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δ</w:t>
            </w: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Λήφθηκαν υπόψη απόψεις εργοδοτών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και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επιστημονικών φορέων κατά την 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τροποποίηση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του ΠΣ</w:t>
            </w:r>
            <w:r w:rsidRPr="008252D2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48C3" w14:textId="77777777" w:rsidR="00D41371" w:rsidRPr="00E951BF" w:rsidRDefault="00D41371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04491" w14:textId="77777777" w:rsidR="00D41371" w:rsidRPr="00E951BF" w:rsidRDefault="00D41371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56017B2C" w14:textId="77777777" w:rsidTr="00FD26C2">
        <w:trPr>
          <w:trHeight w:val="336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DF9F3" w14:textId="3909BB5F" w:rsidR="00514796" w:rsidRPr="00F61C90" w:rsidRDefault="00D41371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ε</w:t>
            </w:r>
            <w:r w:rsidR="00514796"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.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Λήφθηκαν υπόψη οι διεθνείς εξελίξεις στο εν λόγω επιστημονικό πεδίο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AAE54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E9831" w14:textId="5784D999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5E8165EF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2BFE" w14:textId="18419BF9" w:rsidR="00514796" w:rsidRPr="00F61C90" w:rsidRDefault="00D41371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proofErr w:type="spellStart"/>
            <w:r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στ</w:t>
            </w:r>
            <w:proofErr w:type="spellEnd"/>
            <w:r w:rsidR="00514796"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.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Ανταποκρίνονται οι αλλαγές στο εν λόγω ΠΣ στον στρατηγικό σχεδιασμό και τους στόχους του Τμήματος, στις ανάγκες της κοινωνίας?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75D0E" w14:textId="1E9C947B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BB40" w14:textId="77777777" w:rsidR="00514796" w:rsidRPr="00E951BF" w:rsidRDefault="00514796" w:rsidP="00FD26C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10FEA143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59F1" w14:textId="15103B3D" w:rsidR="00514796" w:rsidRPr="00F61C90" w:rsidRDefault="00D41371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ζ</w:t>
            </w:r>
            <w:r w:rsidR="00514796"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.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Συνεκτιμήθηκαν, κατά την </w:t>
            </w:r>
            <w:r w:rsidR="005C368C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τροποποίηση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, τυχόν υφιστάμενες μελέτες/έρευνες για τις ανάγκες της αγοράς εργασίας, για τα προσόντα των αποφοίτων, καθώς και την απορρόφησή 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τους;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73D67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83DE" w14:textId="77F8FA9D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23C89F1F" w14:textId="77777777" w:rsidTr="00FD26C2">
        <w:trPr>
          <w:trHeight w:val="45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3101" w14:textId="7604DE12" w:rsidR="00514796" w:rsidRPr="00F61C90" w:rsidRDefault="00D41371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η</w:t>
            </w:r>
            <w:r w:rsidR="00514796"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.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Λήφθηκαν υπόψη οι συστάσεις προηγούμενης εξωτερικής αξιολόγησης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DA68A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D84C" w14:textId="25B34143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5E36A7BF" w14:textId="77777777" w:rsidTr="006C482D">
        <w:trPr>
          <w:trHeight w:val="3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D34FD" w14:textId="00579E12" w:rsidR="00514796" w:rsidRPr="00F61C90" w:rsidRDefault="00C64B93" w:rsidP="00A10293">
            <w:pPr>
              <w:spacing w:after="0"/>
              <w:ind w:left="125" w:right="118"/>
              <w:rPr>
                <w:rFonts w:cstheme="minorHAnsi"/>
                <w:sz w:val="21"/>
                <w:szCs w:val="21"/>
              </w:rPr>
            </w:pPr>
            <w:r w:rsidRPr="00C64B93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2. Παράθεση αλλαγών</w:t>
            </w:r>
          </w:p>
        </w:tc>
      </w:tr>
      <w:tr w:rsidR="00514796" w:rsidRPr="00E951BF" w14:paraId="60746251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E426B" w14:textId="2782C876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Παρατίθενται (σε μορφή Πίνακα) οι συστάσεις της εξωτερικής αξιολόγησης (στην αριστερή στήλη) και οι αντίστοιχες ενέργειες του Τμήματος (στη δεξιά στήλη)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702A1" w14:textId="77777777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C826D" w14:textId="460929A0" w:rsidR="00514796" w:rsidRPr="00E951BF" w:rsidRDefault="00514796" w:rsidP="00300D09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262046E6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CABA5" w14:textId="482E0848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β.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Παρατίθενται οι συνολικές προτεινόμενες αλλαγές με επαρκή περιγραφή/διευκρινίσεις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1BA32" w14:textId="688ECACB" w:rsidR="00514796" w:rsidRPr="00E951BF" w:rsidRDefault="00514796" w:rsidP="00FD26C2">
            <w:pPr>
              <w:widowControl w:val="0"/>
              <w:spacing w:after="0" w:line="150" w:lineRule="exact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07AD" w14:textId="77777777" w:rsidR="00514796" w:rsidRPr="00E951BF" w:rsidRDefault="00514796" w:rsidP="00FD26C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7C380FCD" w14:textId="77777777" w:rsidTr="00FD26C2">
        <w:trPr>
          <w:trHeight w:val="30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B13C" w14:textId="77777777" w:rsidR="00514796" w:rsidRPr="00F61C90" w:rsidRDefault="00514796" w:rsidP="00A10293">
            <w:pPr>
              <w:spacing w:after="0" w:line="240" w:lineRule="auto"/>
              <w:ind w:left="125" w:right="118"/>
              <w:rPr>
                <w:rFonts w:cstheme="minorHAnsi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3. Παρουσίαση Προγράμματος Σπουδών</w:t>
            </w:r>
          </w:p>
        </w:tc>
      </w:tr>
      <w:tr w:rsidR="00514796" w:rsidRPr="00E951BF" w14:paraId="1C1DEC32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336D8" w14:textId="1332FC64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Υπάρχει Πίνακας με το παλιό και το νέο ΠΣ, σε αντιπαραβολή, με επισημασμένες τις αλλαγές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(στήλες με: τίτλο μαθήματος, ώρες διδασκαλίας,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val="en-US" w:eastAsia="el-GR" w:bidi="en-US"/>
              </w:rPr>
              <w:t>ECTS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n-US"/>
              </w:rPr>
              <w:t xml:space="preserve">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ανά εξάμηνο με αναγραφή του συνόλου των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val="en-US" w:eastAsia="el-GR" w:bidi="en-US"/>
              </w:rPr>
              <w:t>ECTS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n-US"/>
              </w:rPr>
              <w:t xml:space="preserve">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ανά εξάμηνο και στο σύνολο του ΠΣ)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BAA41" w14:textId="77777777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F326A" w14:textId="4906CE9F" w:rsidR="00514796" w:rsidRPr="00E951BF" w:rsidRDefault="00514796" w:rsidP="00300D09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710CCB23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AEBEB" w14:textId="4E251E87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β.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Έχει επιβεβαιωθεί ότι όλα τα μαθήματα έχουν τουλάχιστον 2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val="en-US" w:eastAsia="el-GR" w:bidi="en-US"/>
              </w:rPr>
              <w:t>ECTS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n-US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613A" w14:textId="253193CA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B327" w14:textId="77777777" w:rsidR="00514796" w:rsidRPr="00E951BF" w:rsidRDefault="00514796" w:rsidP="00FD26C2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1F72BEA1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9F41B" w14:textId="6DB44B5B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γ.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Έχει επιβεβαιωθεί ότι το κάθε εξάμηνο έχει 30 και το κάθε έτος 60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val="en-US" w:eastAsia="el-GR" w:bidi="en-US"/>
              </w:rPr>
              <w:t>ECTS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n-US"/>
              </w:rPr>
              <w:t>;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n-US"/>
              </w:rPr>
              <w:t xml:space="preserve"> 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Αναγράφονται αντίστοιχα στον Πίνακα του ΠΣ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662FC" w14:textId="79FF60AE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039B6" w14:textId="77777777" w:rsidR="00514796" w:rsidRPr="00E951BF" w:rsidRDefault="00514796" w:rsidP="00FD26C2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5AA809C1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7F338" w14:textId="1AFC64F4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δ.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Συμπληρώθηκε πλήρως το Περίγραμμα Μαθήματος όλων των τροποποιημένων και νέων μαθημάτων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A5ED2" w14:textId="552CEB2C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6FF6" w14:textId="77777777" w:rsidR="00514796" w:rsidRPr="00E951BF" w:rsidRDefault="00514796" w:rsidP="00FD26C2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24323625" w14:textId="77777777" w:rsidTr="00FD26C2">
        <w:trPr>
          <w:trHeight w:val="27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25B3" w14:textId="77777777" w:rsidR="00514796" w:rsidRPr="00F61C90" w:rsidRDefault="00514796" w:rsidP="00A10293">
            <w:pPr>
              <w:spacing w:after="0" w:line="240" w:lineRule="auto"/>
              <w:ind w:left="125" w:right="118"/>
              <w:rPr>
                <w:rFonts w:cstheme="minorHAnsi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4. Αλλαγές στον κανονισμό Σπουδών/Μεταβατικές διατάξεις</w:t>
            </w:r>
          </w:p>
        </w:tc>
      </w:tr>
      <w:tr w:rsidR="00514796" w:rsidRPr="00E951BF" w14:paraId="38DFE6C6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3F57F" w14:textId="6F01DD93" w:rsidR="00514796" w:rsidRPr="008252D2" w:rsidRDefault="005667E7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5667E7">
              <w:rPr>
                <w:rFonts w:eastAsia="Lucida Sans Unicode" w:cstheme="minorHAnsi"/>
                <w:b/>
                <w:bCs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α.</w:t>
            </w:r>
            <w:r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</w:t>
            </w:r>
            <w:r w:rsidR="00514796"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Δίνονται οι απαραίτητες διευκρινίσεις ως προς τυχόν αναγκαίες τροποποιήσεις στον Κανονισμό Σπουδών και σε απαραίτητες μεταβατικές διατάξεις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DCA9F" w14:textId="3746C97B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2C86" w14:textId="77777777" w:rsidR="00514796" w:rsidRPr="00E951BF" w:rsidRDefault="00514796" w:rsidP="00FD26C2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564231C4" w14:textId="77777777" w:rsidTr="00FD26C2">
        <w:trPr>
          <w:trHeight w:val="21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0875" w14:textId="77777777" w:rsidR="00514796" w:rsidRPr="00F61C90" w:rsidRDefault="00514796" w:rsidP="00A10293">
            <w:pPr>
              <w:spacing w:after="0" w:line="240" w:lineRule="auto"/>
              <w:ind w:left="125" w:right="118"/>
              <w:rPr>
                <w:rFonts w:cstheme="minorHAnsi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2F5496" w:themeColor="accent1" w:themeShade="BF"/>
                <w:sz w:val="21"/>
                <w:szCs w:val="21"/>
                <w:shd w:val="clear" w:color="auto" w:fill="FFFFFF"/>
                <w:lang w:eastAsia="el-GR" w:bidi="el-GR"/>
              </w:rPr>
              <w:t>5. Οργάνωση εκπαιδευτικού έργου</w:t>
            </w:r>
          </w:p>
        </w:tc>
      </w:tr>
      <w:tr w:rsidR="00514796" w:rsidRPr="00E951BF" w14:paraId="595DC0C8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C0E10" w14:textId="093AD34D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α.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Αναφέρεται, εάν η εξειδίκευση και η αριθμητική επάρκεια του εκπαιδευτικού προσωπικού του Τμήματος μπορούν να υποστηρίξουν την υλοποίηση των αλλαγών του ΠΣ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(λήφθηκαν υπόψη επικείμενες συνταξιοδοτήσεις </w:t>
            </w:r>
            <w:proofErr w:type="spellStart"/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κτλ</w:t>
            </w:r>
            <w:proofErr w:type="spellEnd"/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4434B" w14:textId="31AC4D00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7905" w14:textId="77777777" w:rsidR="00514796" w:rsidRPr="00E951BF" w:rsidRDefault="00514796" w:rsidP="00FD26C2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514796" w:rsidRPr="00E951BF" w14:paraId="7573EF87" w14:textId="77777777" w:rsidTr="00FD26C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99E2E" w14:textId="249DB0B6" w:rsidR="00514796" w:rsidRPr="00F61C90" w:rsidRDefault="00514796" w:rsidP="00A10293">
            <w:pPr>
              <w:widowControl w:val="0"/>
              <w:spacing w:after="0" w:line="240" w:lineRule="auto"/>
              <w:ind w:left="125" w:right="118"/>
              <w:jc w:val="both"/>
              <w:rPr>
                <w:rFonts w:cstheme="minorHAnsi"/>
                <w:spacing w:val="-10"/>
                <w:sz w:val="21"/>
                <w:szCs w:val="21"/>
              </w:rPr>
            </w:pPr>
            <w:r w:rsidRPr="00F61C90">
              <w:rPr>
                <w:rFonts w:eastAsia="Lucida Sans Unicode" w:cstheme="minorHAnsi"/>
                <w:b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β.</w:t>
            </w:r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 xml:space="preserve"> Σχολιάζεται η ποσοτική και η ποιοτική επάρκεια των υποδομών σε σχέση με τη δυνατότητα υλοποίησης των προτεινόμενων αλλαγών? (χωρητικότητα, διαθεσιμότητα, εξοπλισμός </w:t>
            </w:r>
            <w:proofErr w:type="spellStart"/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κτλ</w:t>
            </w:r>
            <w:proofErr w:type="spellEnd"/>
            <w:r w:rsidRPr="00F61C90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)</w:t>
            </w:r>
            <w:r w:rsidR="00D41371">
              <w:rPr>
                <w:rFonts w:eastAsia="Lucida Sans Unicode" w:cstheme="minorHAnsi"/>
                <w:color w:val="000000"/>
                <w:sz w:val="21"/>
                <w:szCs w:val="21"/>
                <w:shd w:val="clear" w:color="auto" w:fill="FFFFFF"/>
                <w:lang w:eastAsia="el-GR" w:bidi="el-GR"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64FA1" w14:textId="77777777" w:rsidR="00514796" w:rsidRPr="00E951BF" w:rsidRDefault="00514796" w:rsidP="00FD26C2">
            <w:pPr>
              <w:widowControl w:val="0"/>
              <w:spacing w:after="0" w:line="240" w:lineRule="auto"/>
              <w:jc w:val="center"/>
              <w:rPr>
                <w:rFonts w:cstheme="minorHAnsi"/>
                <w:spacing w:val="-1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9DCAF" w14:textId="3A12C042" w:rsidR="00514796" w:rsidRPr="00E951BF" w:rsidRDefault="00514796" w:rsidP="00300D09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14:paraId="7BB8F298" w14:textId="77777777" w:rsidR="00A00B5B" w:rsidRDefault="00A00B5B" w:rsidP="00185BC1">
      <w:pPr>
        <w:ind w:firstLine="720"/>
      </w:pPr>
    </w:p>
    <w:sectPr w:rsidR="00A00B5B" w:rsidSect="00A56DB9">
      <w:headerReference w:type="default" r:id="rId9"/>
      <w:footerReference w:type="default" r:id="rId10"/>
      <w:pgSz w:w="11906" w:h="16838"/>
      <w:pgMar w:top="1276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6284" w14:textId="77777777" w:rsidR="002037CA" w:rsidRDefault="002037CA" w:rsidP="000F7C8F">
      <w:pPr>
        <w:spacing w:after="0" w:line="240" w:lineRule="auto"/>
      </w:pPr>
      <w:r>
        <w:separator/>
      </w:r>
    </w:p>
  </w:endnote>
  <w:endnote w:type="continuationSeparator" w:id="0">
    <w:p w14:paraId="5766705A" w14:textId="77777777" w:rsidR="002037CA" w:rsidRDefault="002037CA" w:rsidP="000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940"/>
      <w:gridCol w:w="4155"/>
    </w:tblGrid>
    <w:tr w:rsidR="000F7C8F" w:rsidRPr="00E95D48" w14:paraId="7ECAFA46" w14:textId="77777777" w:rsidTr="00DE39CA">
      <w:trPr>
        <w:trHeight w:val="127"/>
        <w:jc w:val="center"/>
      </w:trPr>
      <w:tc>
        <w:tcPr>
          <w:tcW w:w="2716" w:type="pct"/>
          <w:shd w:val="clear" w:color="auto" w:fill="auto"/>
        </w:tcPr>
        <w:p w14:paraId="11D63032" w14:textId="69710047" w:rsidR="000F7C8F" w:rsidRPr="00E95D48" w:rsidRDefault="000F7C8F" w:rsidP="000F7C8F">
          <w:pPr>
            <w:tabs>
              <w:tab w:val="center" w:pos="4320"/>
            </w:tabs>
            <w:spacing w:line="240" w:lineRule="auto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Ε.</w:t>
          </w:r>
          <w:r w:rsidR="0063343F">
            <w:rPr>
              <w:rFonts w:ascii="Calibri" w:hAnsi="Calibri" w:cs="Calibri"/>
              <w:b/>
              <w:sz w:val="18"/>
              <w:szCs w:val="18"/>
            </w:rPr>
            <w:t>8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.</w:t>
          </w:r>
          <w:r w:rsidR="00EC4C89">
            <w:rPr>
              <w:rFonts w:ascii="Calibri" w:hAnsi="Calibri" w:cs="Calibri"/>
              <w:b/>
              <w:sz w:val="18"/>
              <w:szCs w:val="18"/>
            </w:rPr>
            <w:t>2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-0</w:t>
          </w:r>
          <w:r w:rsidR="004B2A53">
            <w:rPr>
              <w:rFonts w:ascii="Calibri" w:hAnsi="Calibri" w:cs="Calibri"/>
              <w:b/>
              <w:sz w:val="18"/>
              <w:szCs w:val="18"/>
            </w:rPr>
            <w:t>2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/1</w:t>
          </w:r>
          <w:r w:rsidRPr="00185BC1">
            <w:rPr>
              <w:rFonts w:ascii="Calibri" w:hAnsi="Calibri" w:cs="Calibri"/>
              <w:b/>
              <w:sz w:val="18"/>
              <w:szCs w:val="18"/>
            </w:rPr>
            <w:t>/</w:t>
          </w:r>
          <w:r w:rsidR="00185BC1" w:rsidRPr="00185BC1">
            <w:rPr>
              <w:rFonts w:ascii="Calibri" w:hAnsi="Calibri" w:cs="Calibri"/>
              <w:b/>
              <w:sz w:val="18"/>
              <w:szCs w:val="18"/>
            </w:rPr>
            <w:t>14</w:t>
          </w:r>
          <w:r w:rsidRPr="00185BC1">
            <w:rPr>
              <w:rFonts w:ascii="Calibri" w:hAnsi="Calibri" w:cs="Calibri"/>
              <w:b/>
              <w:sz w:val="18"/>
              <w:szCs w:val="18"/>
            </w:rPr>
            <w:t>.0</w:t>
          </w:r>
          <w:r w:rsidR="00185BC1" w:rsidRPr="00185BC1">
            <w:rPr>
              <w:rFonts w:ascii="Calibri" w:hAnsi="Calibri" w:cs="Calibri"/>
              <w:b/>
              <w:sz w:val="18"/>
              <w:szCs w:val="18"/>
            </w:rPr>
            <w:t>3</w:t>
          </w:r>
          <w:r w:rsidRPr="00185BC1">
            <w:rPr>
              <w:rFonts w:ascii="Calibri" w:hAnsi="Calibri" w:cs="Calibri"/>
              <w:b/>
              <w:sz w:val="18"/>
              <w:szCs w:val="18"/>
            </w:rPr>
            <w:t>.202</w:t>
          </w:r>
          <w:r w:rsidR="00185BC1" w:rsidRPr="00185BC1">
            <w:rPr>
              <w:rFonts w:ascii="Calibri" w:hAnsi="Calibri" w:cs="Calibri"/>
              <w:b/>
              <w:sz w:val="18"/>
              <w:szCs w:val="18"/>
            </w:rPr>
            <w:t>4</w:t>
          </w:r>
        </w:p>
        <w:p w14:paraId="6103B7D1" w14:textId="77777777" w:rsidR="000F7C8F" w:rsidRPr="00E95D48" w:rsidRDefault="000F7C8F" w:rsidP="000F7C8F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hAnsi="Calibri" w:cs="Calibri"/>
              <w:b/>
              <w:sz w:val="18"/>
              <w:szCs w:val="18"/>
            </w:rPr>
          </w:pPr>
          <w:r w:rsidRPr="00E95D48">
            <w:rPr>
              <w:rFonts w:ascii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66AFBBF8" w14:textId="77777777" w:rsidR="000F7C8F" w:rsidRPr="00E95D48" w:rsidRDefault="000F7C8F" w:rsidP="000F7C8F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hAnsi="Calibri" w:cs="Calibri"/>
              <w:b/>
              <w:sz w:val="18"/>
              <w:szCs w:val="18"/>
            </w:rPr>
          </w:pPr>
          <w:r w:rsidRPr="00E95D48">
            <w:rPr>
              <w:rFonts w:ascii="Calibri" w:hAnsi="Calibri" w:cs="Calibri"/>
              <w:b/>
              <w:sz w:val="18"/>
              <w:szCs w:val="18"/>
            </w:rPr>
            <w:t xml:space="preserve"> Σελίδα 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E95D48">
            <w:rPr>
              <w:rFonts w:ascii="Calibri" w:hAnsi="Calibri" w:cs="Calibri"/>
              <w:b/>
              <w:sz w:val="18"/>
              <w:szCs w:val="18"/>
            </w:rPr>
            <w:instrText xml:space="preserve"> PAGE </w:instrTex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1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/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E95D48">
            <w:rPr>
              <w:rFonts w:ascii="Calibri" w:hAnsi="Calibri" w:cs="Calibri"/>
              <w:b/>
              <w:sz w:val="18"/>
              <w:szCs w:val="18"/>
            </w:rPr>
            <w:instrText xml:space="preserve"> NUMPAGES </w:instrTex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Pr="00E95D48">
            <w:rPr>
              <w:rFonts w:ascii="Calibri" w:hAnsi="Calibri" w:cs="Calibri"/>
              <w:b/>
              <w:sz w:val="18"/>
              <w:szCs w:val="18"/>
            </w:rPr>
            <w:t>18</w:t>
          </w:r>
          <w:r w:rsidRPr="00E95D48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064A0568" w14:textId="77777777" w:rsidR="000F7C8F" w:rsidRDefault="000F7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86C1" w14:textId="77777777" w:rsidR="002037CA" w:rsidRDefault="002037CA" w:rsidP="000F7C8F">
      <w:pPr>
        <w:spacing w:after="0" w:line="240" w:lineRule="auto"/>
      </w:pPr>
      <w:r>
        <w:separator/>
      </w:r>
    </w:p>
  </w:footnote>
  <w:footnote w:type="continuationSeparator" w:id="0">
    <w:p w14:paraId="4E20BA54" w14:textId="77777777" w:rsidR="002037CA" w:rsidRDefault="002037CA" w:rsidP="000F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7685" w14:textId="6E8AA724" w:rsidR="00E40B17" w:rsidRDefault="008252D2" w:rsidP="00E40B17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8635C0" wp14:editId="32931CE2">
          <wp:simplePos x="0" y="0"/>
          <wp:positionH relativeFrom="margin">
            <wp:posOffset>2743200</wp:posOffset>
          </wp:positionH>
          <wp:positionV relativeFrom="paragraph">
            <wp:posOffset>100965</wp:posOffset>
          </wp:positionV>
          <wp:extent cx="2924810" cy="438150"/>
          <wp:effectExtent l="0" t="0" r="889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17" w:rsidRPr="00E40B17">
      <w:rPr>
        <w:noProof/>
      </w:rPr>
      <w:drawing>
        <wp:anchor distT="0" distB="0" distL="114300" distR="114300" simplePos="0" relativeHeight="251658240" behindDoc="0" locked="0" layoutInCell="1" allowOverlap="1" wp14:anchorId="3D4820A8" wp14:editId="641E6996">
          <wp:simplePos x="0" y="0"/>
          <wp:positionH relativeFrom="column">
            <wp:posOffset>-668309</wp:posOffset>
          </wp:positionH>
          <wp:positionV relativeFrom="paragraph">
            <wp:posOffset>-139964</wp:posOffset>
          </wp:positionV>
          <wp:extent cx="843280" cy="843280"/>
          <wp:effectExtent l="0" t="0" r="0" b="0"/>
          <wp:wrapSquare wrapText="bothSides"/>
          <wp:docPr id="2129742198" name="Εικόνα 1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B17" w:rsidRPr="00E40B17">
      <w:t xml:space="preserve"> </w:t>
    </w:r>
  </w:p>
  <w:p w14:paraId="6C90EB3D" w14:textId="153C2489" w:rsidR="000F7C8F" w:rsidRDefault="00E40B17" w:rsidP="008252D2">
    <w:pPr>
      <w:jc w:val="center"/>
    </w:pPr>
    <w:r w:rsidRPr="00E40B1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96"/>
    <w:rsid w:val="000F7C8F"/>
    <w:rsid w:val="00185BC1"/>
    <w:rsid w:val="002037CA"/>
    <w:rsid w:val="00214237"/>
    <w:rsid w:val="002234DC"/>
    <w:rsid w:val="00300D09"/>
    <w:rsid w:val="004B2A53"/>
    <w:rsid w:val="004B5210"/>
    <w:rsid w:val="00514796"/>
    <w:rsid w:val="005667E7"/>
    <w:rsid w:val="005C368C"/>
    <w:rsid w:val="0063343F"/>
    <w:rsid w:val="006C482D"/>
    <w:rsid w:val="00787D29"/>
    <w:rsid w:val="007D3814"/>
    <w:rsid w:val="008043FD"/>
    <w:rsid w:val="008252D2"/>
    <w:rsid w:val="009B14E9"/>
    <w:rsid w:val="00A00B5B"/>
    <w:rsid w:val="00A10293"/>
    <w:rsid w:val="00A56DB9"/>
    <w:rsid w:val="00C64B93"/>
    <w:rsid w:val="00D41371"/>
    <w:rsid w:val="00E40B17"/>
    <w:rsid w:val="00EC4C89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D6CA"/>
  <w15:chartTrackingRefBased/>
  <w15:docId w15:val="{25C31F51-3771-4B95-9DC7-4229875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7C8F"/>
  </w:style>
  <w:style w:type="paragraph" w:styleId="a4">
    <w:name w:val="footer"/>
    <w:basedOn w:val="a"/>
    <w:link w:val="Char0"/>
    <w:uiPriority w:val="99"/>
    <w:unhideWhenUsed/>
    <w:rsid w:val="000F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4F2A5A8092745A6626C6CB636BE83" ma:contentTypeVersion="10" ma:contentTypeDescription="Create a new document." ma:contentTypeScope="" ma:versionID="0d1af170d0522ec66ee6d23bbcaa395b">
  <xsd:schema xmlns:xsd="http://www.w3.org/2001/XMLSchema" xmlns:xs="http://www.w3.org/2001/XMLSchema" xmlns:p="http://schemas.microsoft.com/office/2006/metadata/properties" xmlns:ns3="ea27e42b-1de2-4fba-af59-5e9b7061332d" xmlns:ns4="16f1ac80-4d82-4936-b0e7-c77acb964083" targetNamespace="http://schemas.microsoft.com/office/2006/metadata/properties" ma:root="true" ma:fieldsID="3aa4fc0440c62c8197d5e61b74c6051f" ns3:_="" ns4:_="">
    <xsd:import namespace="ea27e42b-1de2-4fba-af59-5e9b7061332d"/>
    <xsd:import namespace="16f1ac80-4d82-4936-b0e7-c77acb9640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e42b-1de2-4fba-af59-5e9b7061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ac80-4d82-4936-b0e7-c77acb964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E691D-5735-4537-9CC5-9D4156D2A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0B959-BA75-4752-8803-47A295399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7e42b-1de2-4fba-af59-5e9b7061332d"/>
    <ds:schemaRef ds:uri="16f1ac80-4d82-4936-b0e7-c77acb9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42CBB-EF4C-461E-834C-50EC7488D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Περσεφόνη Κουτσογιάννη</dc:creator>
  <cp:keywords/>
  <dc:description/>
  <cp:lastModifiedBy>Σοφία Μαρσίδου</cp:lastModifiedBy>
  <cp:revision>19</cp:revision>
  <cp:lastPrinted>2024-05-17T10:29:00Z</cp:lastPrinted>
  <dcterms:created xsi:type="dcterms:W3CDTF">2024-02-11T15:05:00Z</dcterms:created>
  <dcterms:modified xsi:type="dcterms:W3CDTF">2024-06-27T05:55:00Z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0x01010026B4F2A5A8092745A6626C6CB636BE83</vt:lpwstr>
  </property>
</Properties>
</file>